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10015" w14:textId="62824341" w:rsidR="00E20703" w:rsidRDefault="00ED1DB3">
      <w:r>
        <w:rPr>
          <w:noProof/>
        </w:rPr>
        <w:drawing>
          <wp:inline distT="0" distB="0" distL="0" distR="0" wp14:anchorId="3A5B11D2" wp14:editId="7B8EBD90">
            <wp:extent cx="9777730" cy="549973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703" w:rsidSect="00ED1DB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B3"/>
    <w:rsid w:val="00E20703"/>
    <w:rsid w:val="00ED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87555E"/>
  <w15:chartTrackingRefBased/>
  <w15:docId w15:val="{33B6A129-4E9B-41EA-B471-1C32E788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古川 則子</dc:creator>
  <cp:keywords/>
  <dc:description/>
  <cp:lastModifiedBy>古川 則子</cp:lastModifiedBy>
  <cp:revision>1</cp:revision>
  <dcterms:created xsi:type="dcterms:W3CDTF">2022-09-15T02:52:00Z</dcterms:created>
  <dcterms:modified xsi:type="dcterms:W3CDTF">2022-09-15T02:55:00Z</dcterms:modified>
</cp:coreProperties>
</file>